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9D" w:rsidRPr="00B10935" w:rsidRDefault="001E1C56" w:rsidP="00EA06C0">
      <w:pPr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Chapter</w:t>
      </w:r>
      <w:r w:rsidR="00EA06C0" w:rsidRPr="00B10935">
        <w:rPr>
          <w:b/>
          <w:sz w:val="20"/>
        </w:rPr>
        <w:t xml:space="preserve"> 18 Quiz Review</w:t>
      </w:r>
    </w:p>
    <w:bookmarkEnd w:id="0"/>
    <w:p w:rsidR="00EA06C0" w:rsidRPr="00F65BA4" w:rsidRDefault="00EA06C0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 xml:space="preserve">What does equilibrium mean?  How does Le </w:t>
      </w:r>
      <w:proofErr w:type="spellStart"/>
      <w:r w:rsidRPr="00F65BA4">
        <w:rPr>
          <w:sz w:val="20"/>
        </w:rPr>
        <w:t>Chatlier’s</w:t>
      </w:r>
      <w:proofErr w:type="spellEnd"/>
      <w:r w:rsidRPr="00F65BA4">
        <w:rPr>
          <w:sz w:val="20"/>
        </w:rPr>
        <w:t xml:space="preserve"> Principle relate to equilibrium?</w:t>
      </w:r>
    </w:p>
    <w:p w:rsidR="00EA06C0" w:rsidRPr="00F65BA4" w:rsidRDefault="00EA06C0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Review: in an endothermic reaction, which side of the equation is the “heat” on?  How do you know?  What about in an exothermic reaction?</w:t>
      </w:r>
    </w:p>
    <w:p w:rsidR="00EA06C0" w:rsidRPr="00F65BA4" w:rsidRDefault="00EA06C0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Review: How are pressure and volume related?  What gas law shows this relationship?</w:t>
      </w:r>
    </w:p>
    <w:p w:rsidR="00EA06C0" w:rsidRPr="00F65BA4" w:rsidRDefault="00EA06C0" w:rsidP="00EA06C0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F65BA4">
        <w:rPr>
          <w:sz w:val="20"/>
        </w:rPr>
        <w:t>N</w:t>
      </w:r>
      <w:r w:rsidRPr="00F65BA4">
        <w:rPr>
          <w:sz w:val="20"/>
          <w:vertAlign w:val="subscript"/>
        </w:rPr>
        <w:t>2(</w:t>
      </w:r>
      <w:proofErr w:type="gramEnd"/>
      <w:r w:rsidRPr="00F65BA4">
        <w:rPr>
          <w:sz w:val="20"/>
          <w:vertAlign w:val="subscript"/>
        </w:rPr>
        <w:t>g)</w:t>
      </w:r>
      <w:r w:rsidRPr="00F65BA4">
        <w:rPr>
          <w:sz w:val="20"/>
        </w:rPr>
        <w:t xml:space="preserve"> + 3H</w:t>
      </w:r>
      <w:r w:rsidRPr="00F65BA4">
        <w:rPr>
          <w:sz w:val="20"/>
          <w:vertAlign w:val="subscript"/>
        </w:rPr>
        <w:t>2(g)</w:t>
      </w:r>
      <w:r w:rsidRPr="00F65BA4">
        <w:rPr>
          <w:sz w:val="20"/>
        </w:rPr>
        <w:t xml:space="preserve"> </w:t>
      </w:r>
      <w:r w:rsidRPr="00F65BA4">
        <w:rPr>
          <w:rFonts w:ascii="Cambria Math" w:hAnsi="Cambria Math" w:cs="Cambria Math"/>
          <w:sz w:val="20"/>
        </w:rPr>
        <w:t>⇌</w:t>
      </w:r>
      <w:r w:rsidRPr="00F65BA4">
        <w:rPr>
          <w:sz w:val="20"/>
        </w:rPr>
        <w:t xml:space="preserve"> 2NH</w:t>
      </w:r>
      <w:r w:rsidRPr="00F65BA4">
        <w:rPr>
          <w:sz w:val="20"/>
          <w:vertAlign w:val="subscript"/>
        </w:rPr>
        <w:t xml:space="preserve">3(g) </w:t>
      </w:r>
      <w:r w:rsidRPr="00F65BA4">
        <w:rPr>
          <w:sz w:val="20"/>
        </w:rPr>
        <w:t>+ heat.  Show the equilibrium shift if:</w:t>
      </w:r>
    </w:p>
    <w:p w:rsidR="00EA06C0" w:rsidRPr="00F65BA4" w:rsidRDefault="00EA06C0" w:rsidP="00EA06C0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The concentration of NH</w:t>
      </w:r>
      <w:r w:rsidRPr="00F65BA4">
        <w:rPr>
          <w:sz w:val="20"/>
          <w:vertAlign w:val="subscript"/>
        </w:rPr>
        <w:t>3</w:t>
      </w:r>
      <w:r w:rsidRPr="00F65BA4">
        <w:rPr>
          <w:sz w:val="20"/>
        </w:rPr>
        <w:t xml:space="preserve"> decreased.</w:t>
      </w:r>
    </w:p>
    <w:p w:rsidR="00EA06C0" w:rsidRPr="00F65BA4" w:rsidRDefault="00EA06C0" w:rsidP="00EA06C0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The temperature increased</w:t>
      </w:r>
    </w:p>
    <w:p w:rsidR="00EA06C0" w:rsidRPr="00F65BA4" w:rsidRDefault="00EA06C0" w:rsidP="00EA06C0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The pressure decreased</w:t>
      </w:r>
    </w:p>
    <w:p w:rsidR="00EA06C0" w:rsidRPr="00F65BA4" w:rsidRDefault="00EA06C0" w:rsidP="00EA06C0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The concentration of N</w:t>
      </w:r>
      <w:r w:rsidRPr="00F65BA4">
        <w:rPr>
          <w:sz w:val="20"/>
          <w:vertAlign w:val="subscript"/>
        </w:rPr>
        <w:t>2</w:t>
      </w:r>
      <w:r w:rsidRPr="00F65BA4">
        <w:rPr>
          <w:sz w:val="20"/>
        </w:rPr>
        <w:t xml:space="preserve"> decreased</w:t>
      </w:r>
    </w:p>
    <w:p w:rsidR="00EA06C0" w:rsidRPr="00F65BA4" w:rsidRDefault="00EA06C0" w:rsidP="00EA06C0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The volume was halved</w:t>
      </w:r>
    </w:p>
    <w:p w:rsidR="009E638C" w:rsidRPr="00F65BA4" w:rsidRDefault="009E638C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If the reaction shifts to the right, what does this mean?  What about if the reaction shifts to the left?</w:t>
      </w:r>
    </w:p>
    <w:p w:rsidR="00EA06C0" w:rsidRPr="00F65BA4" w:rsidRDefault="00EA06C0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Write the equilibrium expression for the equation in number 4.  Where do the coefficients in the original equation go in the equilibrium expression?</w:t>
      </w:r>
    </w:p>
    <w:p w:rsidR="009E638C" w:rsidRPr="00F65BA4" w:rsidRDefault="009E638C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 xml:space="preserve">How does the value of </w:t>
      </w:r>
      <w:proofErr w:type="spellStart"/>
      <w:r w:rsidRPr="00F65BA4">
        <w:rPr>
          <w:sz w:val="20"/>
        </w:rPr>
        <w:t>K</w:t>
      </w:r>
      <w:r w:rsidRPr="00F65BA4">
        <w:rPr>
          <w:sz w:val="20"/>
          <w:vertAlign w:val="subscript"/>
        </w:rPr>
        <w:t>eq</w:t>
      </w:r>
      <w:proofErr w:type="spellEnd"/>
      <w:r w:rsidRPr="00F65BA4">
        <w:rPr>
          <w:sz w:val="20"/>
        </w:rPr>
        <w:t xml:space="preserve"> relate to the direction the equilibrium will shift?</w:t>
      </w:r>
    </w:p>
    <w:p w:rsidR="009E638C" w:rsidRPr="00F65BA4" w:rsidRDefault="009E638C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What does NOT go into an equilibrium equation?</w:t>
      </w:r>
    </w:p>
    <w:p w:rsidR="009E638C" w:rsidRPr="00F65BA4" w:rsidRDefault="009E638C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How does a catalyst affect the chemical reaction?  What does it do specifically to affect the chemical reaction?</w:t>
      </w:r>
    </w:p>
    <w:p w:rsidR="0024712C" w:rsidRDefault="00B10935" w:rsidP="009E638C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In the previous equation, you are given a 0.2M sample of N</w:t>
      </w:r>
      <w:r w:rsidRPr="00F65BA4">
        <w:rPr>
          <w:sz w:val="20"/>
          <w:vertAlign w:val="subscript"/>
        </w:rPr>
        <w:t>2</w:t>
      </w:r>
      <w:r w:rsidRPr="00F65BA4">
        <w:rPr>
          <w:sz w:val="20"/>
        </w:rPr>
        <w:t xml:space="preserve"> react</w:t>
      </w:r>
      <w:r w:rsidR="009E638C" w:rsidRPr="00F65BA4">
        <w:rPr>
          <w:sz w:val="20"/>
        </w:rPr>
        <w:t>ing with a 0.5M sample of H</w:t>
      </w:r>
      <w:r w:rsidRPr="00F65BA4">
        <w:rPr>
          <w:sz w:val="20"/>
          <w:vertAlign w:val="subscript"/>
        </w:rPr>
        <w:t>2</w:t>
      </w:r>
      <w:r w:rsidR="009E638C" w:rsidRPr="00F65BA4">
        <w:rPr>
          <w:sz w:val="20"/>
        </w:rPr>
        <w:t xml:space="preserve"> to form a 1.5M sample of NH</w:t>
      </w:r>
      <w:r w:rsidRPr="00F65BA4">
        <w:rPr>
          <w:sz w:val="20"/>
          <w:vertAlign w:val="subscript"/>
        </w:rPr>
        <w:t>3</w:t>
      </w:r>
      <w:r w:rsidRPr="00F65BA4">
        <w:rPr>
          <w:sz w:val="20"/>
        </w:rPr>
        <w:t>.  What is the reaction constant?</w:t>
      </w:r>
      <w:r w:rsidR="009E638C" w:rsidRPr="00F65BA4">
        <w:rPr>
          <w:sz w:val="20"/>
        </w:rPr>
        <w:t xml:space="preserve">  What direction does the reaction shift in, given this </w:t>
      </w:r>
      <w:proofErr w:type="gramStart"/>
      <w:r w:rsidR="009E638C" w:rsidRPr="00F65BA4">
        <w:rPr>
          <w:sz w:val="20"/>
        </w:rPr>
        <w:t>information.</w:t>
      </w:r>
      <w:proofErr w:type="gramEnd"/>
      <w:r w:rsidR="009E638C" w:rsidRPr="00F65BA4">
        <w:rPr>
          <w:sz w:val="20"/>
        </w:rPr>
        <w:t xml:space="preserve">  How do you know?</w:t>
      </w:r>
    </w:p>
    <w:p w:rsidR="001E1C56" w:rsidRDefault="001E1C56" w:rsidP="009E638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Balance the following reaction:  __CH</w:t>
      </w:r>
      <w:r w:rsidRPr="001E1C56">
        <w:rPr>
          <w:sz w:val="20"/>
          <w:vertAlign w:val="subscript"/>
        </w:rPr>
        <w:t>4</w:t>
      </w:r>
      <w:r>
        <w:rPr>
          <w:sz w:val="20"/>
        </w:rPr>
        <w:t>(g) + __O</w:t>
      </w:r>
      <w:r w:rsidRPr="001E1C56">
        <w:rPr>
          <w:sz w:val="20"/>
          <w:vertAlign w:val="subscript"/>
        </w:rPr>
        <w:t>2</w:t>
      </w:r>
      <w:r>
        <w:rPr>
          <w:sz w:val="20"/>
        </w:rPr>
        <w:t xml:space="preserve">(g) </w:t>
      </w:r>
      <w:r w:rsidRPr="001E1C56">
        <w:rPr>
          <w:sz w:val="20"/>
        </w:rPr>
        <w:sym w:font="Wingdings" w:char="F0E0"/>
      </w:r>
      <w:r>
        <w:rPr>
          <w:sz w:val="20"/>
        </w:rPr>
        <w:t xml:space="preserve"> __CO</w:t>
      </w:r>
      <w:r w:rsidRPr="001E1C56">
        <w:rPr>
          <w:sz w:val="20"/>
          <w:vertAlign w:val="subscript"/>
        </w:rPr>
        <w:t>2</w:t>
      </w:r>
      <w:r>
        <w:rPr>
          <w:sz w:val="20"/>
        </w:rPr>
        <w:t>(g) + __H</w:t>
      </w:r>
      <w:r w:rsidRPr="001E1C56">
        <w:rPr>
          <w:sz w:val="20"/>
          <w:vertAlign w:val="subscript"/>
        </w:rPr>
        <w:t>2</w:t>
      </w:r>
      <w:r>
        <w:rPr>
          <w:sz w:val="20"/>
        </w:rPr>
        <w:t>O (g)</w:t>
      </w:r>
    </w:p>
    <w:p w:rsidR="001E1C56" w:rsidRDefault="001F5AEA" w:rsidP="001E1C56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Set up a reaction rate (k) equation for this problem.</w:t>
      </w:r>
    </w:p>
    <w:p w:rsidR="001F5AEA" w:rsidRDefault="001F5AEA" w:rsidP="001E1C56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If the </w:t>
      </w:r>
      <w:proofErr w:type="gramStart"/>
      <w:r>
        <w:rPr>
          <w:sz w:val="20"/>
        </w:rPr>
        <w:t>concentration of the reactants are</w:t>
      </w:r>
      <w:proofErr w:type="gramEnd"/>
      <w:r>
        <w:rPr>
          <w:sz w:val="20"/>
        </w:rPr>
        <w:t xml:space="preserve"> 0.67M and the concentration of the products are .34M, determine the rate of reaction.  Which side of the reaction is favored, and how do you know?</w:t>
      </w:r>
    </w:p>
    <w:p w:rsidR="001F5AEA" w:rsidRDefault="001F5AEA" w:rsidP="001E1C56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Calculate the heat of formation for this reaction, using the values on the given formula sheet</w:t>
      </w:r>
    </w:p>
    <w:p w:rsidR="001F5AEA" w:rsidRDefault="001F5AEA" w:rsidP="001E1C56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If the reaction started at 30 kJ and has an activation energy of 350 kJ, draw a reaction pathway, labeling the Y-axis as Energy (kJ)</w:t>
      </w:r>
    </w:p>
    <w:p w:rsidR="001F5AEA" w:rsidRDefault="001F5AEA" w:rsidP="001F5AE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In your energy diagram, depict the effect of a </w:t>
      </w:r>
      <w:proofErr w:type="gramStart"/>
      <w:r>
        <w:rPr>
          <w:sz w:val="20"/>
        </w:rPr>
        <w:t>catalyst,</w:t>
      </w:r>
      <w:proofErr w:type="gramEnd"/>
      <w:r>
        <w:rPr>
          <w:sz w:val="20"/>
        </w:rPr>
        <w:t xml:space="preserve"> use a dashed line to show this.</w:t>
      </w:r>
    </w:p>
    <w:p w:rsidR="001F5AEA" w:rsidRPr="001F5AEA" w:rsidRDefault="001F5AEA" w:rsidP="001F5AE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How would a pressure change affect this reaction?  How do you know this?</w:t>
      </w:r>
    </w:p>
    <w:p w:rsidR="001F5AEA" w:rsidRDefault="001F5AEA" w:rsidP="001F5AE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Using your formula sheet, determine the heat of formations for the following reactions, labeling them as </w:t>
      </w:r>
      <w:proofErr w:type="spellStart"/>
      <w:r>
        <w:rPr>
          <w:sz w:val="20"/>
        </w:rPr>
        <w:t>endo</w:t>
      </w:r>
      <w:proofErr w:type="spellEnd"/>
      <w:r>
        <w:rPr>
          <w:sz w:val="20"/>
        </w:rPr>
        <w:t>/exothermic.</w:t>
      </w:r>
    </w:p>
    <w:p w:rsidR="001F5AEA" w:rsidRPr="001F5AEA" w:rsidRDefault="001F5AEA" w:rsidP="001F5AE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</w:t>
      </w:r>
      <w:r w:rsidRPr="001F5AEA">
        <w:rPr>
          <w:sz w:val="20"/>
          <w:vertAlign w:val="subscript"/>
        </w:rPr>
        <w:t>3</w:t>
      </w:r>
      <w:r>
        <w:rPr>
          <w:sz w:val="20"/>
        </w:rPr>
        <w:t>H</w:t>
      </w:r>
      <w:r w:rsidRPr="001F5AEA">
        <w:rPr>
          <w:sz w:val="20"/>
          <w:vertAlign w:val="subscript"/>
        </w:rPr>
        <w:t>8</w:t>
      </w:r>
      <w:r>
        <w:rPr>
          <w:sz w:val="20"/>
        </w:rPr>
        <w:t>(g) + 5O</w:t>
      </w:r>
      <w:r w:rsidRPr="001F5AEA"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 w:rsidRPr="00F65BA4">
        <w:rPr>
          <w:rFonts w:ascii="Cambria Math" w:hAnsi="Cambria Math" w:cs="Cambria Math"/>
          <w:sz w:val="20"/>
        </w:rPr>
        <w:t>⇌</w:t>
      </w:r>
      <w:r>
        <w:rPr>
          <w:rFonts w:ascii="Cambria Math" w:hAnsi="Cambria Math" w:cs="Cambria Math"/>
          <w:sz w:val="20"/>
        </w:rPr>
        <w:t xml:space="preserve"> 3 CO</w:t>
      </w:r>
      <w:r w:rsidRPr="001F5AEA">
        <w:rPr>
          <w:rFonts w:ascii="Cambria Math" w:hAnsi="Cambria Math" w:cs="Cambria Math"/>
          <w:sz w:val="20"/>
          <w:vertAlign w:val="subscript"/>
        </w:rPr>
        <w:t>2</w:t>
      </w:r>
      <w:r>
        <w:rPr>
          <w:rFonts w:ascii="Cambria Math" w:hAnsi="Cambria Math" w:cs="Cambria Math"/>
          <w:sz w:val="20"/>
        </w:rPr>
        <w:t>(g) + 4 H</w:t>
      </w:r>
      <w:r w:rsidRPr="001F5AEA">
        <w:rPr>
          <w:rFonts w:ascii="Cambria Math" w:hAnsi="Cambria Math" w:cs="Cambria Math"/>
          <w:sz w:val="20"/>
          <w:vertAlign w:val="subscript"/>
        </w:rPr>
        <w:t>2</w:t>
      </w:r>
      <w:r>
        <w:rPr>
          <w:rFonts w:ascii="Cambria Math" w:hAnsi="Cambria Math" w:cs="Cambria Math"/>
          <w:sz w:val="20"/>
        </w:rPr>
        <w:t>O(g)</w:t>
      </w:r>
    </w:p>
    <w:p w:rsidR="001F5AEA" w:rsidRPr="001F5AEA" w:rsidRDefault="001F5AEA" w:rsidP="001F5AE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NO(g) + 2HNO</w:t>
      </w:r>
      <w:r w:rsidRPr="001F5AEA">
        <w:rPr>
          <w:sz w:val="20"/>
          <w:vertAlign w:val="subscript"/>
        </w:rPr>
        <w:t>3</w:t>
      </w:r>
      <w:r>
        <w:rPr>
          <w:sz w:val="20"/>
        </w:rPr>
        <w:t xml:space="preserve">(l) </w:t>
      </w:r>
      <w:r w:rsidRPr="00F65BA4">
        <w:rPr>
          <w:rFonts w:ascii="Cambria Math" w:hAnsi="Cambria Math" w:cs="Cambria Math"/>
          <w:sz w:val="20"/>
        </w:rPr>
        <w:t>⇌</w:t>
      </w:r>
      <w:r>
        <w:rPr>
          <w:rFonts w:ascii="Cambria Math" w:hAnsi="Cambria Math" w:cs="Cambria Math"/>
          <w:sz w:val="20"/>
        </w:rPr>
        <w:t xml:space="preserve"> H</w:t>
      </w:r>
      <w:r w:rsidRPr="001F5AEA">
        <w:rPr>
          <w:rFonts w:ascii="Cambria Math" w:hAnsi="Cambria Math" w:cs="Cambria Math"/>
          <w:sz w:val="20"/>
          <w:vertAlign w:val="subscript"/>
        </w:rPr>
        <w:t>2</w:t>
      </w:r>
      <w:r>
        <w:rPr>
          <w:rFonts w:ascii="Cambria Math" w:hAnsi="Cambria Math" w:cs="Cambria Math"/>
          <w:sz w:val="20"/>
        </w:rPr>
        <w:t>O(l) + 3 NO</w:t>
      </w:r>
      <w:r w:rsidRPr="001F5AEA">
        <w:rPr>
          <w:rFonts w:ascii="Cambria Math" w:hAnsi="Cambria Math" w:cs="Cambria Math"/>
          <w:sz w:val="20"/>
          <w:vertAlign w:val="subscript"/>
        </w:rPr>
        <w:t>2</w:t>
      </w:r>
      <w:r>
        <w:rPr>
          <w:rFonts w:ascii="Cambria Math" w:hAnsi="Cambria Math" w:cs="Cambria Math"/>
          <w:sz w:val="20"/>
        </w:rPr>
        <w:t>(g)</w:t>
      </w:r>
    </w:p>
    <w:p w:rsidR="001F5AEA" w:rsidRPr="001F5AEA" w:rsidRDefault="001F5AEA" w:rsidP="001F5AE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</w:t>
      </w:r>
      <w:r w:rsidRPr="001F5AEA">
        <w:rPr>
          <w:sz w:val="20"/>
          <w:vertAlign w:val="subscript"/>
        </w:rPr>
        <w:t>2</w:t>
      </w:r>
      <w:r>
        <w:rPr>
          <w:sz w:val="20"/>
        </w:rPr>
        <w:t>H</w:t>
      </w:r>
      <w:r w:rsidRPr="001F5AEA">
        <w:rPr>
          <w:sz w:val="20"/>
          <w:vertAlign w:val="subscript"/>
        </w:rPr>
        <w:t>4</w:t>
      </w:r>
      <w:r>
        <w:rPr>
          <w:sz w:val="20"/>
        </w:rPr>
        <w:t>(g) + Cl</w:t>
      </w:r>
      <w:r w:rsidRPr="001F5AEA">
        <w:rPr>
          <w:sz w:val="20"/>
          <w:vertAlign w:val="subscript"/>
        </w:rPr>
        <w:t>2</w:t>
      </w:r>
      <w:r>
        <w:rPr>
          <w:sz w:val="20"/>
        </w:rPr>
        <w:t xml:space="preserve">(g) </w:t>
      </w:r>
      <w:r w:rsidRPr="00F65BA4">
        <w:rPr>
          <w:rFonts w:ascii="Cambria Math" w:hAnsi="Cambria Math" w:cs="Cambria Math"/>
          <w:sz w:val="20"/>
        </w:rPr>
        <w:t>⇌</w:t>
      </w:r>
      <w:r>
        <w:rPr>
          <w:rFonts w:ascii="Cambria Math" w:hAnsi="Cambria Math" w:cs="Cambria Math"/>
          <w:sz w:val="20"/>
        </w:rPr>
        <w:t xml:space="preserve"> C</w:t>
      </w:r>
      <w:r w:rsidRPr="001F5AEA">
        <w:rPr>
          <w:rFonts w:ascii="Cambria Math" w:hAnsi="Cambria Math" w:cs="Cambria Math"/>
          <w:sz w:val="20"/>
          <w:vertAlign w:val="subscript"/>
        </w:rPr>
        <w:t>2</w:t>
      </w:r>
      <w:r>
        <w:rPr>
          <w:rFonts w:ascii="Cambria Math" w:hAnsi="Cambria Math" w:cs="Cambria Math"/>
          <w:sz w:val="20"/>
        </w:rPr>
        <w:t>H</w:t>
      </w:r>
      <w:r w:rsidRPr="001F5AEA">
        <w:rPr>
          <w:rFonts w:ascii="Cambria Math" w:hAnsi="Cambria Math" w:cs="Cambria Math"/>
          <w:sz w:val="20"/>
          <w:vertAlign w:val="subscript"/>
        </w:rPr>
        <w:t>3</w:t>
      </w:r>
      <w:r>
        <w:rPr>
          <w:rFonts w:ascii="Cambria Math" w:hAnsi="Cambria Math" w:cs="Cambria Math"/>
          <w:sz w:val="20"/>
        </w:rPr>
        <w:t xml:space="preserve">Cl(g) + </w:t>
      </w:r>
      <w:proofErr w:type="spellStart"/>
      <w:r>
        <w:rPr>
          <w:rFonts w:ascii="Cambria Math" w:hAnsi="Cambria Math" w:cs="Cambria Math"/>
          <w:sz w:val="20"/>
        </w:rPr>
        <w:t>HCl</w:t>
      </w:r>
      <w:proofErr w:type="spellEnd"/>
      <w:r>
        <w:rPr>
          <w:rFonts w:ascii="Cambria Math" w:hAnsi="Cambria Math" w:cs="Cambria Math"/>
          <w:sz w:val="20"/>
        </w:rPr>
        <w:t>(g)</w:t>
      </w:r>
    </w:p>
    <w:p w:rsidR="001F5AEA" w:rsidRDefault="001F5AEA" w:rsidP="001F5AE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For the above equations, state BOTH: which side heat would be on AND if ΔH is positive or negative.</w:t>
      </w:r>
    </w:p>
    <w:p w:rsidR="001F5AEA" w:rsidRDefault="001F5AEA" w:rsidP="001F5AE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Using the steps below, calculate the overall heat (ΔH) of the reaction</w:t>
      </w:r>
    </w:p>
    <w:p w:rsidR="001F5AEA" w:rsidRDefault="001F5AEA" w:rsidP="001F5AE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2 CO (g) + O</w:t>
      </w:r>
      <w:r w:rsidRPr="0032286F">
        <w:rPr>
          <w:sz w:val="20"/>
          <w:vertAlign w:val="subscript"/>
        </w:rPr>
        <w:t>2</w:t>
      </w:r>
      <w:r>
        <w:rPr>
          <w:sz w:val="20"/>
        </w:rPr>
        <w:t xml:space="preserve"> (g) </w:t>
      </w:r>
      <w:r w:rsidRPr="001F5AEA">
        <w:rPr>
          <w:sz w:val="20"/>
        </w:rPr>
        <w:sym w:font="Wingdings" w:char="F0E0"/>
      </w:r>
      <w:r>
        <w:rPr>
          <w:sz w:val="20"/>
        </w:rPr>
        <w:t xml:space="preserve"> CO</w:t>
      </w:r>
      <w:r w:rsidRPr="0032286F">
        <w:rPr>
          <w:sz w:val="20"/>
          <w:vertAlign w:val="subscript"/>
        </w:rPr>
        <w:t>2</w:t>
      </w:r>
      <w:r w:rsidR="0032286F">
        <w:rPr>
          <w:sz w:val="20"/>
        </w:rPr>
        <w:t>(g)</w:t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>
        <w:rPr>
          <w:sz w:val="20"/>
        </w:rPr>
        <w:t>(ΔH = ______kJ/mol)</w:t>
      </w:r>
    </w:p>
    <w:p w:rsidR="001F5AEA" w:rsidRDefault="001F5AEA" w:rsidP="001F5AEA">
      <w:pPr>
        <w:ind w:left="1440" w:hanging="360"/>
        <w:rPr>
          <w:sz w:val="20"/>
        </w:rPr>
      </w:pPr>
      <w:r>
        <w:rPr>
          <w:sz w:val="20"/>
        </w:rPr>
        <w:t xml:space="preserve">Steps:  1) C(s) + </w:t>
      </w:r>
      <w:proofErr w:type="gramStart"/>
      <w:r>
        <w:rPr>
          <w:sz w:val="20"/>
        </w:rPr>
        <w:t>O</w:t>
      </w:r>
      <w:r w:rsidRPr="0032286F">
        <w:rPr>
          <w:sz w:val="20"/>
          <w:vertAlign w:val="subscript"/>
        </w:rPr>
        <w:t>2</w:t>
      </w:r>
      <w:r>
        <w:rPr>
          <w:sz w:val="20"/>
        </w:rPr>
        <w:t>(</w:t>
      </w:r>
      <w:proofErr w:type="gramEnd"/>
      <w:r>
        <w:rPr>
          <w:sz w:val="20"/>
        </w:rPr>
        <w:t xml:space="preserve">g) </w:t>
      </w:r>
      <w:r w:rsidRPr="001F5AEA">
        <w:rPr>
          <w:sz w:val="20"/>
        </w:rPr>
        <w:sym w:font="Wingdings" w:char="F0E0"/>
      </w:r>
      <w:r>
        <w:rPr>
          <w:sz w:val="20"/>
        </w:rPr>
        <w:t xml:space="preserve"> CO</w:t>
      </w:r>
      <w:r w:rsidRPr="0032286F">
        <w:rPr>
          <w:sz w:val="20"/>
          <w:vertAlign w:val="subscript"/>
        </w:rPr>
        <w:t>2</w:t>
      </w:r>
      <w:r>
        <w:rPr>
          <w:sz w:val="20"/>
        </w:rPr>
        <w:t>(g)</w:t>
      </w:r>
      <w:r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>
        <w:rPr>
          <w:sz w:val="20"/>
        </w:rPr>
        <w:t>ΔH = -393.5</w:t>
      </w:r>
      <w:r>
        <w:rPr>
          <w:sz w:val="20"/>
        </w:rPr>
        <w:br/>
        <w:t xml:space="preserve">      2) 2 C(s) + O</w:t>
      </w:r>
      <w:r w:rsidRPr="0032286F">
        <w:rPr>
          <w:sz w:val="20"/>
          <w:vertAlign w:val="subscript"/>
        </w:rPr>
        <w:t>2</w:t>
      </w:r>
      <w:r>
        <w:rPr>
          <w:sz w:val="20"/>
        </w:rPr>
        <w:t xml:space="preserve">(g) </w:t>
      </w:r>
      <w:r w:rsidRPr="001F5AEA">
        <w:rPr>
          <w:sz w:val="20"/>
        </w:rPr>
        <w:sym w:font="Wingdings" w:char="F0E0"/>
      </w:r>
      <w:r>
        <w:rPr>
          <w:sz w:val="20"/>
        </w:rPr>
        <w:t xml:space="preserve"> 2 CO(g)</w:t>
      </w:r>
      <w:r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>
        <w:rPr>
          <w:sz w:val="20"/>
        </w:rPr>
        <w:t>ΔH = -221.0</w:t>
      </w:r>
    </w:p>
    <w:p w:rsidR="001F5AEA" w:rsidRDefault="001F5AEA" w:rsidP="001F5AE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2 C(s) + 2 H</w:t>
      </w:r>
      <w:r w:rsidRPr="0032286F">
        <w:rPr>
          <w:sz w:val="20"/>
          <w:vertAlign w:val="subscript"/>
        </w:rPr>
        <w:t>2</w:t>
      </w:r>
      <w:r>
        <w:rPr>
          <w:sz w:val="20"/>
        </w:rPr>
        <w:t xml:space="preserve">(g) </w:t>
      </w:r>
      <w:r w:rsidRPr="001F5AEA">
        <w:rPr>
          <w:sz w:val="20"/>
        </w:rPr>
        <w:sym w:font="Wingdings" w:char="F0E0"/>
      </w:r>
      <w:r>
        <w:rPr>
          <w:sz w:val="20"/>
        </w:rPr>
        <w:t xml:space="preserve"> HC</w:t>
      </w:r>
      <w:r w:rsidRPr="0032286F">
        <w:rPr>
          <w:sz w:val="20"/>
          <w:vertAlign w:val="subscript"/>
        </w:rPr>
        <w:t>2</w:t>
      </w:r>
      <w:r>
        <w:rPr>
          <w:sz w:val="20"/>
        </w:rPr>
        <w:t>H</w:t>
      </w:r>
      <w:r w:rsidRPr="0032286F">
        <w:rPr>
          <w:sz w:val="20"/>
          <w:vertAlign w:val="subscript"/>
        </w:rPr>
        <w:t>3</w:t>
      </w:r>
      <w:r>
        <w:rPr>
          <w:sz w:val="20"/>
        </w:rPr>
        <w:t>O</w:t>
      </w:r>
      <w:r w:rsidRPr="0032286F">
        <w:rPr>
          <w:sz w:val="20"/>
          <w:vertAlign w:val="subscript"/>
        </w:rPr>
        <w:t>2</w:t>
      </w:r>
      <w:r>
        <w:rPr>
          <w:sz w:val="20"/>
        </w:rPr>
        <w:t>(l)</w:t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  <w:t>(ΔH = _____kJ/mol)</w:t>
      </w:r>
    </w:p>
    <w:p w:rsidR="0032286F" w:rsidRDefault="001F5AEA" w:rsidP="0032286F">
      <w:pPr>
        <w:ind w:left="1080"/>
        <w:rPr>
          <w:sz w:val="20"/>
        </w:rPr>
      </w:pPr>
      <w:r>
        <w:rPr>
          <w:sz w:val="20"/>
        </w:rPr>
        <w:t>Steps:  1) HC</w:t>
      </w:r>
      <w:r w:rsidRPr="0032286F">
        <w:rPr>
          <w:sz w:val="20"/>
          <w:vertAlign w:val="subscript"/>
        </w:rPr>
        <w:t>2</w:t>
      </w:r>
      <w:r>
        <w:rPr>
          <w:sz w:val="20"/>
        </w:rPr>
        <w:t>H</w:t>
      </w:r>
      <w:r w:rsidRPr="0032286F">
        <w:rPr>
          <w:sz w:val="20"/>
          <w:vertAlign w:val="subscript"/>
        </w:rPr>
        <w:t>3</w:t>
      </w:r>
      <w:r>
        <w:rPr>
          <w:sz w:val="20"/>
        </w:rPr>
        <w:t>O</w:t>
      </w:r>
      <w:r w:rsidRPr="0032286F">
        <w:rPr>
          <w:sz w:val="20"/>
          <w:vertAlign w:val="subscript"/>
        </w:rPr>
        <w:t>2</w:t>
      </w:r>
      <w:r>
        <w:rPr>
          <w:sz w:val="20"/>
        </w:rPr>
        <w:t>(l) + 2O</w:t>
      </w:r>
      <w:r w:rsidRPr="0032286F">
        <w:rPr>
          <w:sz w:val="20"/>
          <w:vertAlign w:val="subscript"/>
        </w:rPr>
        <w:t>2</w:t>
      </w:r>
      <w:r>
        <w:rPr>
          <w:sz w:val="20"/>
        </w:rPr>
        <w:t xml:space="preserve">(g) </w:t>
      </w:r>
      <w:r w:rsidRPr="001F5AEA">
        <w:rPr>
          <w:sz w:val="20"/>
        </w:rPr>
        <w:sym w:font="Wingdings" w:char="F0E0"/>
      </w:r>
      <w:r>
        <w:rPr>
          <w:sz w:val="20"/>
        </w:rPr>
        <w:t xml:space="preserve"> 2 CO</w:t>
      </w:r>
      <w:r w:rsidRPr="0032286F">
        <w:rPr>
          <w:sz w:val="20"/>
          <w:vertAlign w:val="subscript"/>
        </w:rPr>
        <w:t>2</w:t>
      </w:r>
      <w:r>
        <w:rPr>
          <w:sz w:val="20"/>
        </w:rPr>
        <w:t>(g) + 2 H</w:t>
      </w:r>
      <w:r w:rsidRPr="0032286F">
        <w:rPr>
          <w:sz w:val="20"/>
          <w:vertAlign w:val="subscript"/>
        </w:rPr>
        <w:t>2</w:t>
      </w:r>
      <w:r>
        <w:rPr>
          <w:sz w:val="20"/>
        </w:rPr>
        <w:t>O(l)</w:t>
      </w:r>
      <w:r w:rsidR="0032286F">
        <w:rPr>
          <w:sz w:val="20"/>
        </w:rPr>
        <w:t xml:space="preserve">  </w:t>
      </w:r>
      <w:r w:rsidR="0032286F">
        <w:rPr>
          <w:sz w:val="20"/>
        </w:rPr>
        <w:tab/>
      </w:r>
      <w:r w:rsidR="0032286F">
        <w:rPr>
          <w:sz w:val="20"/>
        </w:rPr>
        <w:tab/>
        <w:t>ΔH = -875.5</w:t>
      </w:r>
      <w:r>
        <w:rPr>
          <w:sz w:val="20"/>
        </w:rPr>
        <w:br/>
        <w:t xml:space="preserve">             2) </w:t>
      </w:r>
      <w:r w:rsidR="0032286F">
        <w:rPr>
          <w:sz w:val="20"/>
        </w:rPr>
        <w:t>C(s) + O</w:t>
      </w:r>
      <w:r w:rsidR="0032286F" w:rsidRPr="0032286F">
        <w:rPr>
          <w:sz w:val="20"/>
          <w:vertAlign w:val="subscript"/>
        </w:rPr>
        <w:t>2</w:t>
      </w:r>
      <w:r w:rsidR="0032286F">
        <w:rPr>
          <w:sz w:val="20"/>
        </w:rPr>
        <w:t xml:space="preserve">(g) </w:t>
      </w:r>
      <w:r w:rsidR="0032286F" w:rsidRPr="0032286F">
        <w:rPr>
          <w:sz w:val="20"/>
        </w:rPr>
        <w:sym w:font="Wingdings" w:char="F0E0"/>
      </w:r>
      <w:r w:rsidR="0032286F">
        <w:rPr>
          <w:sz w:val="20"/>
        </w:rPr>
        <w:t xml:space="preserve"> CO</w:t>
      </w:r>
      <w:r w:rsidR="0032286F" w:rsidRPr="0032286F">
        <w:rPr>
          <w:sz w:val="20"/>
          <w:vertAlign w:val="subscript"/>
        </w:rPr>
        <w:t>2</w:t>
      </w:r>
      <w:r w:rsidR="0032286F">
        <w:rPr>
          <w:sz w:val="20"/>
        </w:rPr>
        <w:t>(g)</w:t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  <w:t>ΔH = -395.0</w:t>
      </w:r>
      <w:r w:rsidR="0032286F">
        <w:rPr>
          <w:sz w:val="20"/>
        </w:rPr>
        <w:br/>
        <w:t xml:space="preserve">            3) 2 H</w:t>
      </w:r>
      <w:r w:rsidR="0032286F" w:rsidRPr="0032286F">
        <w:rPr>
          <w:sz w:val="20"/>
          <w:vertAlign w:val="subscript"/>
        </w:rPr>
        <w:t>2</w:t>
      </w:r>
      <w:r w:rsidR="0032286F">
        <w:rPr>
          <w:sz w:val="20"/>
        </w:rPr>
        <w:t>(g) + O</w:t>
      </w:r>
      <w:r w:rsidR="0032286F" w:rsidRPr="0032286F">
        <w:rPr>
          <w:sz w:val="20"/>
          <w:vertAlign w:val="subscript"/>
        </w:rPr>
        <w:t>2</w:t>
      </w:r>
      <w:r w:rsidR="0032286F">
        <w:rPr>
          <w:sz w:val="20"/>
        </w:rPr>
        <w:t xml:space="preserve">(g) </w:t>
      </w:r>
      <w:r w:rsidR="0032286F" w:rsidRPr="0032286F">
        <w:rPr>
          <w:sz w:val="20"/>
        </w:rPr>
        <w:sym w:font="Wingdings" w:char="F0E0"/>
      </w:r>
      <w:r w:rsidR="0032286F">
        <w:rPr>
          <w:sz w:val="20"/>
        </w:rPr>
        <w:t xml:space="preserve"> 2 H</w:t>
      </w:r>
      <w:r w:rsidR="0032286F" w:rsidRPr="0032286F">
        <w:rPr>
          <w:sz w:val="20"/>
          <w:vertAlign w:val="subscript"/>
        </w:rPr>
        <w:t>2</w:t>
      </w:r>
      <w:r w:rsidR="0032286F">
        <w:rPr>
          <w:sz w:val="20"/>
        </w:rPr>
        <w:t>O</w:t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</w:r>
      <w:r w:rsidR="0032286F">
        <w:rPr>
          <w:sz w:val="20"/>
        </w:rPr>
        <w:tab/>
        <w:t>ΔH = -571.6</w:t>
      </w:r>
    </w:p>
    <w:p w:rsidR="0032286F" w:rsidRDefault="0032286F" w:rsidP="003228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For each of the solid compounds you will be given a molar solubility.  Calculate the </w:t>
      </w:r>
      <w:proofErr w:type="spellStart"/>
      <w:r>
        <w:rPr>
          <w:sz w:val="20"/>
        </w:rPr>
        <w:t>Ksp</w:t>
      </w:r>
      <w:proofErr w:type="spellEnd"/>
      <w:r>
        <w:rPr>
          <w:sz w:val="20"/>
        </w:rPr>
        <w:t>.</w:t>
      </w:r>
    </w:p>
    <w:p w:rsidR="0032286F" w:rsidRPr="0032286F" w:rsidRDefault="0032286F" w:rsidP="0032286F">
      <w:pPr>
        <w:pStyle w:val="ListParagraph"/>
        <w:numPr>
          <w:ilvl w:val="1"/>
          <w:numId w:val="1"/>
        </w:numPr>
      </w:pPr>
      <w:r w:rsidRPr="0032286F">
        <w:rPr>
          <w:rFonts w:eastAsia="Times New Roman" w:cs="Times New Roman"/>
          <w:color w:val="000000"/>
        </w:rPr>
        <w:t xml:space="preserve">Compound = </w:t>
      </w:r>
      <w:proofErr w:type="spellStart"/>
      <w:r w:rsidRPr="0032286F">
        <w:rPr>
          <w:rFonts w:eastAsia="Times New Roman" w:cs="Times New Roman"/>
          <w:color w:val="000000"/>
        </w:rPr>
        <w:t>AgCN</w:t>
      </w:r>
      <w:proofErr w:type="spellEnd"/>
      <w:r w:rsidRPr="0032286F">
        <w:rPr>
          <w:rFonts w:eastAsia="Times New Roman" w:cs="Times New Roman"/>
          <w:color w:val="000000"/>
        </w:rPr>
        <w:t>, Solubility = 7.73 x 10¯</w:t>
      </w:r>
      <w:r w:rsidRPr="0032286F">
        <w:rPr>
          <w:rFonts w:eastAsia="Times New Roman" w:cs="Times New Roman"/>
          <w:color w:val="000000"/>
          <w:vertAlign w:val="superscript"/>
        </w:rPr>
        <w:t>9</w:t>
      </w:r>
      <w:r w:rsidRPr="0032286F">
        <w:rPr>
          <w:rFonts w:eastAsia="Times New Roman" w:cs="Times New Roman"/>
          <w:color w:val="000000"/>
        </w:rPr>
        <w:t>M</w:t>
      </w:r>
    </w:p>
    <w:p w:rsidR="0032286F" w:rsidRPr="0032286F" w:rsidRDefault="0032286F" w:rsidP="0032286F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  <w:color w:val="000000"/>
        </w:rPr>
        <w:t>Compound = Ag</w:t>
      </w:r>
      <w:r w:rsidRPr="0032286F">
        <w:rPr>
          <w:rFonts w:eastAsia="Times New Roman" w:cs="Times New Roman"/>
          <w:color w:val="000000"/>
          <w:vertAlign w:val="subscript"/>
        </w:rPr>
        <w:t>2</w:t>
      </w:r>
      <w:r>
        <w:rPr>
          <w:rFonts w:eastAsia="Times New Roman" w:cs="Times New Roman"/>
          <w:color w:val="000000"/>
        </w:rPr>
        <w:t>SO</w:t>
      </w:r>
      <w:r w:rsidRPr="0032286F">
        <w:rPr>
          <w:rFonts w:eastAsia="Times New Roman" w:cs="Times New Roman"/>
          <w:color w:val="000000"/>
          <w:vertAlign w:val="subscript"/>
        </w:rPr>
        <w:t>4</w:t>
      </w:r>
      <w:r>
        <w:rPr>
          <w:rFonts w:eastAsia="Times New Roman" w:cs="Times New Roman"/>
          <w:color w:val="000000"/>
        </w:rPr>
        <w:t>, Solubility = 2.8x10</w:t>
      </w:r>
      <w:r w:rsidRPr="0032286F">
        <w:rPr>
          <w:rFonts w:eastAsia="Times New Roman" w:cs="Times New Roman"/>
          <w:color w:val="000000"/>
          <w:vertAlign w:val="superscript"/>
        </w:rPr>
        <w:t>-5</w:t>
      </w:r>
      <w:r>
        <w:rPr>
          <w:rFonts w:eastAsia="Times New Roman" w:cs="Times New Roman"/>
          <w:color w:val="000000"/>
        </w:rPr>
        <w:t xml:space="preserve"> M</w:t>
      </w:r>
    </w:p>
    <w:p w:rsidR="0032286F" w:rsidRDefault="0032286F" w:rsidP="003228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For each of the solid compounds you will be given a </w:t>
      </w:r>
      <w:proofErr w:type="spellStart"/>
      <w:r>
        <w:rPr>
          <w:sz w:val="20"/>
        </w:rPr>
        <w:t>Ksp</w:t>
      </w:r>
      <w:proofErr w:type="spellEnd"/>
      <w:r>
        <w:rPr>
          <w:sz w:val="20"/>
        </w:rPr>
        <w:t>.  Calculate the molar solubility.</w:t>
      </w:r>
    </w:p>
    <w:p w:rsidR="0032286F" w:rsidRPr="0032286F" w:rsidRDefault="0032286F" w:rsidP="0032286F">
      <w:pPr>
        <w:pStyle w:val="ListParagraph"/>
        <w:numPr>
          <w:ilvl w:val="1"/>
          <w:numId w:val="1"/>
        </w:numPr>
      </w:pPr>
      <w:r w:rsidRPr="0032286F">
        <w:rPr>
          <w:rFonts w:eastAsia="Times New Roman" w:cs="Times New Roman"/>
          <w:color w:val="000000"/>
        </w:rPr>
        <w:t xml:space="preserve">The </w:t>
      </w:r>
      <w:proofErr w:type="spellStart"/>
      <w:r w:rsidRPr="0032286F">
        <w:rPr>
          <w:rFonts w:eastAsia="Times New Roman" w:cs="Times New Roman"/>
          <w:color w:val="000000"/>
        </w:rPr>
        <w:t>Ksp</w:t>
      </w:r>
      <w:proofErr w:type="spellEnd"/>
      <w:r w:rsidRPr="0032286F">
        <w:rPr>
          <w:rFonts w:eastAsia="Times New Roman" w:cs="Times New Roman"/>
          <w:color w:val="000000"/>
        </w:rPr>
        <w:t xml:space="preserve"> of </w:t>
      </w:r>
      <w:proofErr w:type="spellStart"/>
      <w:r w:rsidRPr="0032286F">
        <w:rPr>
          <w:rFonts w:eastAsia="Times New Roman" w:cs="Times New Roman"/>
          <w:color w:val="000000"/>
        </w:rPr>
        <w:t>AgBr</w:t>
      </w:r>
      <w:proofErr w:type="spellEnd"/>
      <w:r w:rsidRPr="0032286F">
        <w:rPr>
          <w:rFonts w:eastAsia="Times New Roman" w:cs="Times New Roman"/>
          <w:color w:val="000000"/>
        </w:rPr>
        <w:t xml:space="preserve"> is 3.2 x10</w:t>
      </w:r>
      <w:r w:rsidRPr="0032286F">
        <w:rPr>
          <w:rFonts w:eastAsia="Times New Roman" w:cs="Times New Roman"/>
          <w:color w:val="000000"/>
          <w:vertAlign w:val="superscript"/>
        </w:rPr>
        <w:t>-13</w:t>
      </w:r>
    </w:p>
    <w:p w:rsidR="0032286F" w:rsidRPr="0032286F" w:rsidRDefault="0032286F" w:rsidP="0032286F">
      <w:pPr>
        <w:pStyle w:val="ListParagraph"/>
        <w:numPr>
          <w:ilvl w:val="1"/>
          <w:numId w:val="1"/>
        </w:numPr>
      </w:pPr>
      <w:r w:rsidRPr="0032286F">
        <w:t xml:space="preserve">The </w:t>
      </w:r>
      <w:proofErr w:type="spellStart"/>
      <w:r w:rsidRPr="0032286F">
        <w:t>Ksp</w:t>
      </w:r>
      <w:proofErr w:type="spellEnd"/>
      <w:r w:rsidRPr="0032286F">
        <w:t xml:space="preserve"> for Magnesium phosphate is 3.6x10</w:t>
      </w:r>
      <w:r w:rsidRPr="0032286F">
        <w:rPr>
          <w:vertAlign w:val="superscript"/>
        </w:rPr>
        <w:t>-17</w:t>
      </w:r>
    </w:p>
    <w:sectPr w:rsidR="0032286F" w:rsidRPr="0032286F" w:rsidSect="00EA0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4C9"/>
    <w:multiLevelType w:val="hybridMultilevel"/>
    <w:tmpl w:val="F5DE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1085B"/>
    <w:multiLevelType w:val="hybridMultilevel"/>
    <w:tmpl w:val="54E8C28E"/>
    <w:lvl w:ilvl="0" w:tplc="4FB683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2FD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E15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4F2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26B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E7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E96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8D4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CAD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B3608"/>
    <w:multiLevelType w:val="hybridMultilevel"/>
    <w:tmpl w:val="1F9C1CAC"/>
    <w:lvl w:ilvl="0" w:tplc="6D8ADC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656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C38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421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8DC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29A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200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4E6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087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A06C0"/>
    <w:rsid w:val="00073725"/>
    <w:rsid w:val="001E1C56"/>
    <w:rsid w:val="001F5AEA"/>
    <w:rsid w:val="0024712C"/>
    <w:rsid w:val="0032286F"/>
    <w:rsid w:val="00381867"/>
    <w:rsid w:val="0062657E"/>
    <w:rsid w:val="00727B9D"/>
    <w:rsid w:val="00871F89"/>
    <w:rsid w:val="008F7705"/>
    <w:rsid w:val="009E638C"/>
    <w:rsid w:val="00B10935"/>
    <w:rsid w:val="00EA06C0"/>
    <w:rsid w:val="00F6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4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Windows User</cp:lastModifiedBy>
  <cp:revision>3</cp:revision>
  <cp:lastPrinted>2013-05-02T20:24:00Z</cp:lastPrinted>
  <dcterms:created xsi:type="dcterms:W3CDTF">2014-03-31T16:24:00Z</dcterms:created>
  <dcterms:modified xsi:type="dcterms:W3CDTF">2014-03-31T16:50:00Z</dcterms:modified>
</cp:coreProperties>
</file>